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ind w:firstLine="880" w:firstLineChars="200"/>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880" w:firstLineChars="200"/>
        <w:jc w:val="both"/>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关于成立工作专班专组需提报材料的说明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黑体" w:hAnsi="黑体" w:eastAsia="黑体" w:cs="黑体"/>
          <w:sz w:val="32"/>
          <w:szCs w:val="32"/>
          <w:lang w:val="en-US"/>
        </w:rPr>
      </w:pPr>
      <w:r>
        <w:rPr>
          <w:rFonts w:hint="eastAsia" w:ascii="仿宋_GB2312" w:hAnsi="仿宋_GB2312" w:eastAsia="仿宋_GB2312" w:cs="仿宋_GB2312"/>
          <w:sz w:val="32"/>
          <w:szCs w:val="32"/>
          <w:lang w:val="en-US" w:eastAsia="zh-CN"/>
        </w:rPr>
        <w:t>根据《中共东营市委办公室 东营市人民政府办公室关于公布2021年市级工作专班的通知》（东办发电〔2021〕54号）要求，现将成立工作专班专组所需提报材料说明如下：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市级工作专班专组审核表</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拟</w:t>
      </w:r>
      <w:r>
        <w:rPr>
          <w:rFonts w:hint="eastAsia" w:ascii="仿宋_GB2312" w:hAnsi="仿宋_GB2312" w:eastAsia="仿宋_GB2312" w:cs="仿宋_GB2312"/>
          <w:sz w:val="32"/>
          <w:szCs w:val="32"/>
          <w:lang w:val="en-US" w:eastAsia="zh-CN"/>
        </w:rPr>
        <w:t>成立工作专班专组</w:t>
      </w:r>
      <w:r>
        <w:rPr>
          <w:rFonts w:hint="eastAsia" w:ascii="仿宋_GB2312" w:hAnsi="仿宋_GB2312" w:eastAsia="仿宋_GB2312" w:cs="仿宋_GB2312"/>
          <w:sz w:val="32"/>
          <w:szCs w:val="32"/>
        </w:rPr>
        <w:t>的依据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上级党委、政府文件，市委常委会、市政府常务会会议纪要，市领导签批件等）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拟</w:t>
      </w:r>
      <w:r>
        <w:rPr>
          <w:rFonts w:hint="eastAsia" w:ascii="仿宋_GB2312" w:hAnsi="仿宋_GB2312" w:eastAsia="仿宋_GB2312" w:cs="仿宋_GB2312"/>
          <w:sz w:val="32"/>
          <w:szCs w:val="32"/>
          <w:lang w:val="en-US" w:eastAsia="zh-CN"/>
        </w:rPr>
        <w:t>成立工作专班专组</w:t>
      </w:r>
      <w:r>
        <w:rPr>
          <w:rFonts w:hint="eastAsia" w:ascii="仿宋_GB2312" w:hAnsi="仿宋_GB2312" w:eastAsia="仿宋_GB2312" w:cs="仿宋_GB2312"/>
          <w:sz w:val="32"/>
          <w:szCs w:val="32"/>
        </w:rPr>
        <w:t>工作规则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内容参考《关于做好健全部门协调配合机制工作的通知》（东编办发〔2020〕21号）</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4.成员单位对拟成立工作专班专组工作规则的书面反馈意见。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拟</w:t>
      </w:r>
      <w:r>
        <w:rPr>
          <w:rFonts w:hint="eastAsia" w:ascii="仿宋_GB2312" w:hAnsi="仿宋_GB2312" w:eastAsia="仿宋_GB2312" w:cs="仿宋_GB2312"/>
          <w:sz w:val="32"/>
          <w:szCs w:val="32"/>
          <w:lang w:val="en-US" w:eastAsia="zh-CN"/>
        </w:rPr>
        <w:t>成立工作专班专组成员及</w:t>
      </w:r>
      <w:r>
        <w:rPr>
          <w:rFonts w:hint="eastAsia" w:ascii="仿宋_GB2312" w:hAnsi="仿宋_GB2312" w:eastAsia="仿宋_GB2312" w:cs="仿宋_GB2312"/>
          <w:sz w:val="32"/>
          <w:szCs w:val="32"/>
        </w:rPr>
        <w:t>联络员名单</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6.其他事项：</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（1）拟成立工作专班专组工作规则需以工作专班专组办公室设在部门名义征求成员单位意见。</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（2）成员及联络员名单由办公室设在部门汇总，并提报成员单位原始书面报送材料。</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（3）所有材料需报送电子版和纸质版（电子版通过协同办公网发送市委编办行政科），涉密材料请勿通过网络报送。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420" w:leftChars="200" w:firstLine="217" w:firstLineChars="68"/>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联系电话：8382378</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420" w:leftChars="200" w:firstLine="217" w:firstLineChars="68"/>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办公地址：市政府办公大楼1413室</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default" w:ascii="仿宋_GB2312" w:hAnsi="仿宋_GB2312" w:eastAsia="仿宋_GB2312" w:cs="仿宋_GB2312"/>
          <w:sz w:val="32"/>
          <w:szCs w:val="32"/>
          <w:lang w:val="en-US" w:eastAsia="zh-CN"/>
        </w:rPr>
      </w:pPr>
    </w:p>
    <w:sectPr>
      <w:pgSz w:w="11906" w:h="16838"/>
      <w:pgMar w:top="2154" w:right="1417"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614B5A"/>
    <w:rsid w:val="05525A16"/>
    <w:rsid w:val="0AF1527B"/>
    <w:rsid w:val="0C7C1471"/>
    <w:rsid w:val="107F3628"/>
    <w:rsid w:val="10E91BBA"/>
    <w:rsid w:val="158A30BC"/>
    <w:rsid w:val="19C37F61"/>
    <w:rsid w:val="1EA4380E"/>
    <w:rsid w:val="227B20DF"/>
    <w:rsid w:val="25941624"/>
    <w:rsid w:val="2E983C12"/>
    <w:rsid w:val="3F9B2C2A"/>
    <w:rsid w:val="400B6B7B"/>
    <w:rsid w:val="44D60F8F"/>
    <w:rsid w:val="4F614B5A"/>
    <w:rsid w:val="5E205191"/>
    <w:rsid w:val="66121606"/>
    <w:rsid w:val="70EB5AF2"/>
    <w:rsid w:val="71355D61"/>
    <w:rsid w:val="77435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2021-11-10T05:45:00Z</dcterms:created>
  <dc:creator>Admin</dc:creator>
  <cp:lastModifiedBy>Admin</cp:lastModifiedBy>
  <cp:lastPrinted>2021-11-12T02:15:00Z</cp:lastPrinted>
  <dcterms:modified xsi:type="dcterms:W3CDTF">2021-11-12T02:51:19Z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BDE65A7EE2024B99B8987387AFF2EED6</vt:lpwstr>
  </property>
</Properties>
</file>